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93" w:rsidRPr="00115E93" w:rsidRDefault="00731BDF" w:rsidP="0073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F85519C" wp14:editId="7898A795">
            <wp:simplePos x="0" y="0"/>
            <wp:positionH relativeFrom="column">
              <wp:posOffset>24765</wp:posOffset>
            </wp:positionH>
            <wp:positionV relativeFrom="paragraph">
              <wp:posOffset>-62865</wp:posOffset>
            </wp:positionV>
            <wp:extent cx="2614295" cy="1743075"/>
            <wp:effectExtent l="0" t="0" r="0" b="9525"/>
            <wp:wrapTight wrapText="bothSides">
              <wp:wrapPolygon edited="0">
                <wp:start x="630" y="0"/>
                <wp:lineTo x="0" y="472"/>
                <wp:lineTo x="0" y="21246"/>
                <wp:lineTo x="630" y="21482"/>
                <wp:lineTo x="20776" y="21482"/>
                <wp:lineTo x="21406" y="21246"/>
                <wp:lineTo x="21406" y="472"/>
                <wp:lineTo x="20776" y="0"/>
                <wp:lineTo x="630" y="0"/>
              </wp:wrapPolygon>
            </wp:wrapTight>
            <wp:docPr id="2" name="Рисунок 2" descr="https://avatars.mds.yandex.net/get-districts/1523149/2a0000016aa2f28d295cfbc8f5ffeb69f6c9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stricts/1523149/2a0000016aa2f28d295cfbc8f5ffeb69f6c9/optimi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7B" w:rsidRPr="00115E9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proofErr w:type="gramStart"/>
      <w:r w:rsidR="00B7607B" w:rsidRPr="00115E9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="00115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E93" w:rsidRPr="00115E93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</w:p>
    <w:p w:rsidR="00115E93" w:rsidRPr="00115E93" w:rsidRDefault="00115E93" w:rsidP="0011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93">
        <w:rPr>
          <w:rFonts w:ascii="Times New Roman" w:hAnsi="Times New Roman" w:cs="Times New Roman"/>
          <w:b/>
          <w:sz w:val="28"/>
          <w:szCs w:val="28"/>
        </w:rPr>
        <w:t>"СІЗДІҢ ҚАНДАЙ ТӘРБИЕШІ»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тәрбиелейсіз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?</w:t>
      </w:r>
    </w:p>
    <w:p w:rsidR="00731BDF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сөйлемге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пікіріңізге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балл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BDF" w:rsidRDefault="00731BDF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BDF" w:rsidRDefault="00731BDF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BDF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шкаланы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пайдаланыңыз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: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1-толығымен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келіспейді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;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2-келісуге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асығар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едім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;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3-бұл,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;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4-менің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ойымша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жеңуге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бала тап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болжау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кетпеу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Г) бала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жасағанда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спортпен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шұғылданса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жекпе-жек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психиканың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бұзылуымен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ауырады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ата-анасынан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орындамаса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отбасын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күтіп-бағу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махаббаты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негативтен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қоршауы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шаруасына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үйретуге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әйтпесе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аулауды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жоғалтады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М)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отбасын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басқармаса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ұйымдасса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Н)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дәмді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жеткізілуі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О)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инфекциядан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контактілерді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достарының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таңдауына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шығарамыз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баллдан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қызығушылығы-сіздің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мінез-құлығыңыздың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Ұстаным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мақұлдауға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шиеленіседі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шектен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қамқоршы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отбасыларда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тәуелділік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өсіп-жетілуіне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өсуге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25-тен 40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баллға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босаңсу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ұрып-соғу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қаупі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бөлесіз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>.</w:t>
      </w:r>
    </w:p>
    <w:p w:rsidR="00115E93" w:rsidRPr="00115E93" w:rsidRDefault="00115E93" w:rsidP="0011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93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баллдан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бағаламайсыз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сенесіз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11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115E93" w:rsidRPr="0011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0E"/>
    <w:rsid w:val="00115E93"/>
    <w:rsid w:val="00731BDF"/>
    <w:rsid w:val="00B7607B"/>
    <w:rsid w:val="00BA7717"/>
    <w:rsid w:val="00DD490E"/>
    <w:rsid w:val="00E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06E7"/>
  <w15:docId w15:val="{C25CA4E5-5A96-4E9C-8A5C-11FF9E4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Company>*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</dc:creator>
  <cp:keywords/>
  <dc:description/>
  <cp:lastModifiedBy>Ольга</cp:lastModifiedBy>
  <cp:revision>9</cp:revision>
  <dcterms:created xsi:type="dcterms:W3CDTF">2018-02-16T16:08:00Z</dcterms:created>
  <dcterms:modified xsi:type="dcterms:W3CDTF">2020-08-06T07:50:00Z</dcterms:modified>
</cp:coreProperties>
</file>