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shd w:val="clear" w:fill="FFFFFF"/>
        <w:spacing w:before="300" w:after="150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Білім беру ұйымдарының жалпы сипаттамасы</w:t>
      </w:r>
    </w:p>
    <w:p w14:paraId="00000002">
      <w:pPr>
        <w:shd w:val="clear" w:fill="FFFFFF"/>
        <w:spacing w:before="30"/>
        <w:rPr>
          <w:color w:val="3D3D3D"/>
          <w:sz w:val="28"/>
          <w:szCs w:val="28"/>
        </w:rPr>
      </w:pP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Ұйым туралы жалпы мәліметтер.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Мекеменің атауы: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Ақмола облысы білім басқармасының Степногорск қаласы бойынша білім бөлімі жанындағы Степногорск қаласының № 5 "Еркетай" балабақшасы мемлекеттік коммуналдық қазыналық кәсіпорны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Заңды мекен-жайы: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021500 Қазақстан Республикасы, Ақмола облысы, Степногорск қаласы, 6 шағын ауданы, № 5 ғимарат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Заңды тұлғаның байланыс деректері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Байланыс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8 (71645) 7-45-77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Web -сайт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  <w:rtl w:val="0"/>
        </w:rPr>
        <w:t>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  <w:rtl w:val="0"/>
        </w:rPr>
        <w:t> </w:t>
      </w:r>
      <w:r>
        <w:fldChar w:fldCharType="begin"/>
      </w:r>
      <w:r>
        <w:instrText xml:space="preserve"> HYPERLINK "http://ds0004.stepnogorsk.aqmoedu.kz/"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8"/>
          <w:szCs w:val="28"/>
          <w:highlight w:val="white"/>
          <w:u w:val="single"/>
          <w:vertAlign w:val="baseline"/>
          <w:rtl w:val="0"/>
        </w:rPr>
        <w:t>http://ds0004.stepnogorsk.aqmoedu.kz/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8"/>
          <w:szCs w:val="28"/>
          <w:highlight w:val="white"/>
          <w:u w:val="single"/>
          <w:vertAlign w:val="baseline"/>
          <w:rtl w:val="0"/>
        </w:rPr>
        <w:fldChar w:fldCharType="end"/>
      </w: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2022 жылғы 01 қыркүйектен бастап заңды тұлға өкілінің байланыс деректері: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Меңгеруші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-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Кривенко Татьяна Ивановна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Ұялы телефоны: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8 777 180 93 48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Басшы туралы қысқаша ақпарат:</w:t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Білімі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: жоғары, Көкшетау педагогикалық университеті, 2007ж.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Мамандығы: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Педагогика және бастауыш оқыту әдістемесі бакалавры.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Білімі: арнайы орта, Целиноград педагогикалық училищесі, 1986 ж. Мамандығы: балабақша тәрбиешісі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Педагогикалық өтілі: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3</w:t>
      </w:r>
      <w:r>
        <w:rPr>
          <w:rFonts w:hint="default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  <w:lang w:val="ru-RU"/>
        </w:rPr>
        <w:t>9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жыл.</w:t>
      </w: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Лауазымдағы жұмыс өтілі: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1</w:t>
      </w:r>
      <w:r>
        <w:rPr>
          <w:rFonts w:hint="default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  <w:lang w:val="ru-RU"/>
        </w:rPr>
        <w:t xml:space="preserve">6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жыл</w:t>
      </w: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Бұл ұйымда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-  </w:t>
      </w:r>
      <w:r>
        <w:rPr>
          <w:rFonts w:hint="default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  <w:lang w:val="ru-RU"/>
        </w:rPr>
        <w:t>4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 xml:space="preserve"> жыл.</w:t>
      </w: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Ауыстыру туралы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01.11.2010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ж.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№53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бұйрық</w:t>
      </w: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"Бірінші басшыларды ротациялау туралы" 2022 жылғы 27 тамыздағы № 265 бұйрығы ("Арман "№4 балабақшасы"МКҚК-дан ротацияланған Ақмола облысы Білім басқармасының Степногорск қаласы бойынша білім бөлімі жанындағы Степногорск қаласы")</w:t>
      </w:r>
    </w:p>
    <w:p w14:paraId="0000001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Санаты: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3 санат, басшы лауазымы бойынша, тәрбиешінің жоғары санаты.</w:t>
      </w:r>
    </w:p>
    <w:p w14:paraId="000000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  <w:rtl w:val="0"/>
        </w:rPr>
        <w:t> </w:t>
      </w:r>
    </w:p>
    <w:tbl>
      <w:tblPr>
        <w:tblStyle w:val="18"/>
        <w:tblW w:w="1049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7753"/>
      </w:tblGrid>
      <w:tr w14:paraId="5C21D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Құқық белгілейтін құрылтай құжаттары:</w:t>
            </w:r>
          </w:p>
        </w:tc>
      </w:tr>
      <w:tr w14:paraId="65378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</w:p>
          <w:p w14:paraId="000000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Ақмола облысы әкімдігінің қаулысы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2021 жылғы 05 қаңтардағы №А1/2 Қаулысы "Степногорск қаласының мемлекеттік мекемелері мен білім беру кәсіпорындарының атауын өзгерту туралы"</w:t>
            </w:r>
          </w:p>
        </w:tc>
      </w:tr>
      <w:tr w14:paraId="5FA3F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Заңды тұлғаны мемлекеттік қайта тіркеу туралы анықтама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- Заңды тұлғаны мемлекеттік қайта тіркеу туралы 2021 жылғы 18 қаңтардағы анықтама</w:t>
            </w:r>
          </w:p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</w:tr>
      <w:tr w14:paraId="4EC3E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</w:p>
          <w:p w14:paraId="000000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Мектепке дейінгі ұйымның жарғысы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Ақмола облысы Білім басқармасының Степногорск қаласы бойынша білім бөлімі жанындағы Степногорск қаласының № 5 "Еркетай" балабақшасы мемлекеттік коммуналдық қазыналық кәсіпорнының жарғысы. Ақмола облысы әкімдігінің 2021 жылғы 5 қаңтардағы № А-1/2 қаулысымен бекітілген.</w:t>
            </w:r>
          </w:p>
        </w:tc>
      </w:tr>
      <w:tr w14:paraId="10A8C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Рұқсат беру құжаттары</w:t>
            </w:r>
          </w:p>
        </w:tc>
      </w:tr>
      <w:tr w14:paraId="351E6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Қызметті жүзеге асырудың басталуы туралы хабарлама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 26 01.2021 жылғы № kz25rvk00028846 қызметті жүзеге асырудың басталуы туралы хабарлама</w:t>
            </w:r>
          </w:p>
          <w:p w14:paraId="000000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</w:p>
        </w:tc>
      </w:tr>
      <w:tr w14:paraId="5ED2F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Қоса беріліп отырған тізбеге сәйкес медициналық қызметпен айналысуға арналған мемлекеттік лицензия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Медициналық қызметпен айналысуға арналған мемлекеттік лицензия 2009 жылғы 13 қарашадағы № 00499DC ЖП сериясы.</w:t>
            </w:r>
          </w:p>
          <w:p w14:paraId="00000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Медициналық және дәрігерлік қызметке арналған мемлекеттік лицензияға №1119 қосымша 2009 жылғы 13 қарашадағы № 00499DC ЖП сериясы.</w:t>
            </w:r>
          </w:p>
        </w:tc>
      </w:tr>
      <w:tr w14:paraId="172D7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Санитарлық-эпидемиологиялық қорытындысы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05.05.2004 жылғы № 02-111/397 санитариялық-гигиеналық қорытынды</w:t>
            </w:r>
          </w:p>
          <w:p w14:paraId="000000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5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D3D3D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 </w:t>
            </w:r>
          </w:p>
          <w:p w14:paraId="0000002F">
            <w:pPr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 </w:t>
            </w:r>
          </w:p>
        </w:tc>
      </w:tr>
    </w:tbl>
    <w:p w14:paraId="0000003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  <w:rtl w:val="0"/>
        </w:rPr>
        <w:t>        </w:t>
      </w:r>
    </w:p>
    <w:p w14:paraId="0000003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Ақмола облысы Білім басқармасының Степногорск қаласы бойынша білім бөлімі жанындағы Степногорск қаласының № 5 "Еркетай" балабақшасы " МКҚК қызметі Жарғыға, мектепке дейінгі ұйымдар қызметінің үлгілік қағидаларына, 09.07.2021 ж. № ҚР ДСМ-59 "мектепке дейінгі ұйымдар мен балалар үйлеріне қойылатын санитариялық-эпидемиологиялық талаптар" санитариялық қағидаларына сәйкес жүзеге асырылады.</w:t>
      </w:r>
    </w:p>
    <w:p w14:paraId="0000003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        Балабақшадағы білім беру-тәрбие қызметі қазақ және орыс тілдеріндегі нормативтік-құқықтық құжаттарға сәйкес жүзеге асырылады.</w:t>
      </w:r>
    </w:p>
    <w:p w14:paraId="0000003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    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Растайтын құжаттардың көшірмелері веб-сайтта орналастырылған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 білім беру ұйымының жалпы сипаттамасы" бөлімінде. </w:t>
      </w:r>
    </w:p>
    <w:p w14:paraId="0000003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8"/>
          <w:szCs w:val="28"/>
          <w:highlight w:val="white"/>
          <w:u w:val="none"/>
          <w:vertAlign w:val="baseline"/>
          <w:rtl w:val="0"/>
        </w:rPr>
        <w:t> </w:t>
      </w:r>
    </w:p>
    <w:p w14:paraId="0000003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50" w:line="240" w:lineRule="auto"/>
        <w:ind w:left="0" w:right="0" w:firstLine="0"/>
        <w:jc w:val="left"/>
        <w:rPr>
          <w:color w:val="3D3D3D"/>
          <w:sz w:val="28"/>
          <w:szCs w:val="28"/>
          <w:highlight w:val="white"/>
        </w:rPr>
      </w:pPr>
    </w:p>
    <w:p w14:paraId="00000036">
      <w:pPr>
        <w:shd w:val="clear" w:fill="FFFFFF"/>
        <w:spacing w:before="34"/>
        <w:ind w:right="68"/>
        <w:rPr>
          <w:rFonts w:ascii="Arial" w:hAnsi="Arial" w:eastAsia="Arial" w:cs="Arial"/>
          <w:color w:val="3D3D3D"/>
          <w:sz w:val="22"/>
          <w:szCs w:val="22"/>
        </w:rPr>
      </w:pPr>
    </w:p>
    <w:p w14:paraId="00000037">
      <w:pPr>
        <w:shd w:val="clear" w:fill="FFFFFF"/>
        <w:spacing w:before="34"/>
        <w:ind w:right="68"/>
        <w:rPr>
          <w:rFonts w:ascii="Arial" w:hAnsi="Arial" w:eastAsia="Arial" w:cs="Arial"/>
          <w:color w:val="3D3D3D"/>
          <w:sz w:val="22"/>
          <w:szCs w:val="22"/>
        </w:rPr>
      </w:pPr>
    </w:p>
    <w:p w14:paraId="63C12D79">
      <w:pPr>
        <w:shd w:val="clear" w:fill="FFFFFF"/>
        <w:spacing w:before="34"/>
        <w:ind w:right="68"/>
        <w:rPr>
          <w:rFonts w:ascii="Arial" w:hAnsi="Arial" w:eastAsia="Arial" w:cs="Arial"/>
          <w:color w:val="3D3D3D"/>
          <w:sz w:val="22"/>
          <w:szCs w:val="22"/>
        </w:rPr>
      </w:pPr>
    </w:p>
    <w:p w14:paraId="7FC1E5C1">
      <w:pPr>
        <w:shd w:val="clear" w:fill="FFFFFF"/>
        <w:spacing w:before="34"/>
        <w:ind w:right="68"/>
        <w:rPr>
          <w:rFonts w:ascii="Arial" w:hAnsi="Arial" w:eastAsia="Arial" w:cs="Arial"/>
          <w:color w:val="3D3D3D"/>
          <w:sz w:val="22"/>
          <w:szCs w:val="22"/>
        </w:rPr>
      </w:pPr>
    </w:p>
    <w:p w14:paraId="00000038">
      <w:pPr>
        <w:shd w:val="clear" w:fill="FFFFFF"/>
        <w:spacing w:before="34"/>
        <w:ind w:right="68"/>
        <w:rPr>
          <w:rFonts w:ascii="Arial" w:hAnsi="Arial" w:eastAsia="Arial" w:cs="Arial"/>
          <w:color w:val="3D3D3D"/>
          <w:sz w:val="22"/>
          <w:szCs w:val="22"/>
        </w:rPr>
      </w:pPr>
    </w:p>
    <w:p w14:paraId="00000039">
      <w:pPr>
        <w:jc w:val="center"/>
        <w:rPr>
          <w:b/>
          <w:color w:val="3D3D3D"/>
          <w:sz w:val="28"/>
          <w:szCs w:val="28"/>
        </w:rPr>
      </w:pPr>
      <w:r>
        <w:rPr>
          <w:b/>
          <w:color w:val="3D3D3D"/>
          <w:sz w:val="28"/>
          <w:szCs w:val="28"/>
          <w:rtl w:val="0"/>
        </w:rPr>
        <w:t>Общие сведения об организации</w:t>
      </w:r>
    </w:p>
    <w:p w14:paraId="0000003A">
      <w:pPr>
        <w:jc w:val="center"/>
        <w:rPr>
          <w:color w:val="auto"/>
          <w:sz w:val="28"/>
          <w:szCs w:val="28"/>
          <w:highlight w:val="white"/>
        </w:rPr>
      </w:pPr>
    </w:p>
    <w:p w14:paraId="0000003B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Наименование учреждения:</w:t>
      </w:r>
    </w:p>
    <w:p w14:paraId="0000003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  <w:rtl w:val="0"/>
        </w:rPr>
        <w:t> «Ақмола облысы білім басқармасының Степногорск қаласы бойынша білім бөлімінің жанындағы Степногорск қаласының «Еркетай» №5 балабақшасы»  мемлекеттік коммуналдық қазыналық кәсіпорны</w:t>
      </w:r>
    </w:p>
    <w:p w14:paraId="0000003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  <w:rtl w:val="0"/>
        </w:rPr>
        <w:t>Государственное коммунальное казенное предприятие «Детский сад № 5 «Еркетай» города Степногорск при отделе образования по городу Степногорск управления образования Акмолинской области»</w:t>
      </w:r>
    </w:p>
    <w:p w14:paraId="0000003E">
      <w:p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 </w:t>
      </w:r>
      <w:r>
        <w:rPr>
          <w:b/>
          <w:color w:val="auto"/>
          <w:sz w:val="28"/>
          <w:szCs w:val="28"/>
          <w:rtl w:val="0"/>
        </w:rPr>
        <w:t>Юридический адрес:</w:t>
      </w:r>
    </w:p>
    <w:p w14:paraId="00000040">
      <w:p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021500 Республика Казахстан, Акмолинская обл.,  г. Степногорск, 6 микрорайон, здание № 5</w:t>
      </w:r>
    </w:p>
    <w:p w14:paraId="00000041">
      <w:p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 </w:t>
      </w:r>
      <w:r>
        <w:rPr>
          <w:b/>
          <w:color w:val="auto"/>
          <w:sz w:val="28"/>
          <w:szCs w:val="28"/>
          <w:rtl w:val="0"/>
        </w:rPr>
        <w:t>Контактные данные юридического лица</w:t>
      </w:r>
    </w:p>
    <w:p w14:paraId="00000042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Контакты </w:t>
      </w:r>
      <w:r>
        <w:rPr>
          <w:color w:val="auto"/>
          <w:sz w:val="28"/>
          <w:szCs w:val="28"/>
          <w:highlight w:val="white"/>
          <w:rtl w:val="0"/>
        </w:rPr>
        <w:t>8 (71645) 7-45-77</w:t>
      </w:r>
    </w:p>
    <w:p w14:paraId="00000043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Web- сайт</w:t>
      </w:r>
      <w:r>
        <w:rPr>
          <w:color w:val="auto"/>
          <w:sz w:val="28"/>
          <w:szCs w:val="28"/>
          <w:highlight w:val="white"/>
          <w:rtl w:val="0"/>
        </w:rPr>
        <w:t>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D3D3D"/>
          <w:sz w:val="28"/>
          <w:szCs w:val="28"/>
          <w:highlight w:val="white"/>
          <w:u w:val="none"/>
          <w:vertAlign w:val="baseline"/>
          <w:rtl w:val="0"/>
        </w:rPr>
        <w:t> </w:t>
      </w:r>
      <w:r>
        <w:fldChar w:fldCharType="begin"/>
      </w:r>
      <w:r>
        <w:instrText xml:space="preserve"> HYPERLINK "http://ds0004.stepnogorsk.aqmoedu.kz/"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8"/>
          <w:szCs w:val="28"/>
          <w:highlight w:val="white"/>
          <w:u w:val="single"/>
          <w:vertAlign w:val="baseline"/>
          <w:rtl w:val="0"/>
        </w:rPr>
        <w:t>http://ds0004.stepnogorsk.aqmoedu.kz/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8"/>
          <w:szCs w:val="28"/>
          <w:highlight w:val="white"/>
          <w:u w:val="single"/>
          <w:vertAlign w:val="baseline"/>
          <w:rtl w:val="0"/>
        </w:rPr>
        <w:fldChar w:fldCharType="end"/>
      </w:r>
    </w:p>
    <w:p w14:paraId="00000044">
      <w:p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  </w:t>
      </w:r>
      <w:r>
        <w:rPr>
          <w:b/>
          <w:color w:val="auto"/>
          <w:sz w:val="28"/>
          <w:szCs w:val="28"/>
          <w:rtl w:val="0"/>
        </w:rPr>
        <w:t>Контактные данные представителя юридического лица:</w:t>
      </w:r>
    </w:p>
    <w:p w14:paraId="00000045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Заведующая- Кривенко Татьяна Ивановна</w:t>
      </w:r>
    </w:p>
    <w:p w14:paraId="00000046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Сот.</w:t>
      </w:r>
      <w:r>
        <w:rPr>
          <w:color w:val="auto"/>
          <w:sz w:val="28"/>
          <w:szCs w:val="28"/>
          <w:highlight w:val="white"/>
          <w:rtl w:val="0"/>
        </w:rPr>
        <w:t> </w:t>
      </w:r>
      <w:r>
        <w:rPr>
          <w:b/>
          <w:color w:val="auto"/>
          <w:sz w:val="28"/>
          <w:szCs w:val="28"/>
          <w:rtl w:val="0"/>
        </w:rPr>
        <w:t>телефон</w:t>
      </w:r>
      <w:r>
        <w:rPr>
          <w:color w:val="auto"/>
          <w:sz w:val="28"/>
          <w:szCs w:val="28"/>
          <w:highlight w:val="white"/>
          <w:rtl w:val="0"/>
        </w:rPr>
        <w:t>: 8 777 180 93 48 </w:t>
      </w:r>
    </w:p>
    <w:p w14:paraId="00000047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Краткая информация о руководителе :</w:t>
      </w:r>
    </w:p>
    <w:p w14:paraId="00000048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Образование:</w:t>
      </w:r>
      <w:r>
        <w:rPr>
          <w:color w:val="auto"/>
          <w:sz w:val="28"/>
          <w:szCs w:val="28"/>
          <w:highlight w:val="white"/>
          <w:rtl w:val="0"/>
        </w:rPr>
        <w:t> высшее, Кокшетауский педагогический университет, 2007г.</w:t>
      </w:r>
    </w:p>
    <w:p w14:paraId="00000049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Специальность: </w:t>
      </w:r>
      <w:r>
        <w:rPr>
          <w:color w:val="auto"/>
          <w:sz w:val="28"/>
          <w:szCs w:val="28"/>
          <w:highlight w:val="white"/>
          <w:rtl w:val="0"/>
        </w:rPr>
        <w:t>бакалавр  педагогики и методики начального обучения.</w:t>
      </w:r>
    </w:p>
    <w:p w14:paraId="0000004A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Образование:</w:t>
      </w:r>
      <w:r>
        <w:rPr>
          <w:color w:val="auto"/>
          <w:sz w:val="28"/>
          <w:szCs w:val="28"/>
          <w:highlight w:val="white"/>
          <w:rtl w:val="0"/>
        </w:rPr>
        <w:t> Среднее специальное, Целиноградское педагогическое училище, 1986 г.</w:t>
      </w:r>
    </w:p>
    <w:p w14:paraId="0000004B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Специальность: </w:t>
      </w:r>
      <w:r>
        <w:rPr>
          <w:color w:val="auto"/>
          <w:sz w:val="28"/>
          <w:szCs w:val="28"/>
          <w:highlight w:val="white"/>
          <w:rtl w:val="0"/>
        </w:rPr>
        <w:t>воспитатель детского сада</w:t>
      </w:r>
    </w:p>
    <w:p w14:paraId="0000004C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Педагогический стаж: </w:t>
      </w:r>
      <w:r>
        <w:rPr>
          <w:color w:val="auto"/>
          <w:sz w:val="28"/>
          <w:szCs w:val="28"/>
          <w:highlight w:val="white"/>
          <w:rtl w:val="0"/>
        </w:rPr>
        <w:t>3</w:t>
      </w:r>
      <w:r>
        <w:rPr>
          <w:rFonts w:hint="default"/>
          <w:color w:val="auto"/>
          <w:sz w:val="28"/>
          <w:szCs w:val="28"/>
          <w:highlight w:val="white"/>
          <w:rtl w:val="0"/>
          <w:lang w:val="ru-RU"/>
        </w:rPr>
        <w:t>9</w:t>
      </w:r>
      <w:r>
        <w:rPr>
          <w:color w:val="auto"/>
          <w:sz w:val="28"/>
          <w:szCs w:val="28"/>
          <w:highlight w:val="white"/>
          <w:rtl w:val="0"/>
        </w:rPr>
        <w:t> лет.</w:t>
      </w:r>
    </w:p>
    <w:p w14:paraId="0000004D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Стаж работы в должности:</w:t>
      </w:r>
      <w:r>
        <w:rPr>
          <w:color w:val="auto"/>
          <w:sz w:val="28"/>
          <w:szCs w:val="28"/>
          <w:highlight w:val="white"/>
          <w:rtl w:val="0"/>
        </w:rPr>
        <w:t> 1</w:t>
      </w:r>
      <w:r>
        <w:rPr>
          <w:rFonts w:hint="default"/>
          <w:color w:val="auto"/>
          <w:sz w:val="28"/>
          <w:szCs w:val="28"/>
          <w:highlight w:val="white"/>
          <w:rtl w:val="0"/>
          <w:lang w:val="ru-RU"/>
        </w:rPr>
        <w:t>6</w:t>
      </w:r>
      <w:r>
        <w:rPr>
          <w:color w:val="auto"/>
          <w:sz w:val="28"/>
          <w:szCs w:val="28"/>
          <w:highlight w:val="white"/>
          <w:rtl w:val="0"/>
        </w:rPr>
        <w:t> лет</w:t>
      </w:r>
    </w:p>
    <w:p w14:paraId="0000004E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В данной организации</w:t>
      </w:r>
      <w:r>
        <w:rPr>
          <w:color w:val="auto"/>
          <w:sz w:val="28"/>
          <w:szCs w:val="28"/>
          <w:highlight w:val="white"/>
          <w:rtl w:val="0"/>
        </w:rPr>
        <w:t xml:space="preserve">- </w:t>
      </w:r>
      <w:r>
        <w:rPr>
          <w:rFonts w:hint="default"/>
          <w:color w:val="auto"/>
          <w:sz w:val="28"/>
          <w:szCs w:val="28"/>
          <w:highlight w:val="white"/>
          <w:rtl w:val="0"/>
          <w:lang w:val="ru-RU"/>
        </w:rPr>
        <w:t>4</w:t>
      </w:r>
      <w:r>
        <w:rPr>
          <w:color w:val="auto"/>
          <w:sz w:val="28"/>
          <w:szCs w:val="28"/>
          <w:highlight w:val="white"/>
          <w:rtl w:val="0"/>
        </w:rPr>
        <w:t xml:space="preserve"> года.</w:t>
      </w:r>
    </w:p>
    <w:p w14:paraId="0000004F">
      <w:pPr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Приказ о переводе №53  от 01.11.2010г.</w:t>
      </w:r>
    </w:p>
    <w:p w14:paraId="00000050">
      <w:p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Приказ «О ротации первых руководителей» от 27 августа 2022 года за № 265 (ротирована из ГККП «Детский сад №4 «Арман» города Степногорск при отделе образования по городу Степногорск управления образования Акмолинской области»)</w:t>
      </w:r>
    </w:p>
    <w:p w14:paraId="00000051">
      <w:pPr>
        <w:rPr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Категория: </w:t>
      </w:r>
      <w:r>
        <w:rPr>
          <w:color w:val="auto"/>
          <w:sz w:val="28"/>
          <w:szCs w:val="28"/>
          <w:highlight w:val="white"/>
          <w:rtl w:val="0"/>
        </w:rPr>
        <w:t>3 категория по должности р</w:t>
      </w:r>
      <w:r>
        <w:rPr>
          <w:sz w:val="28"/>
          <w:szCs w:val="28"/>
          <w:highlight w:val="white"/>
          <w:rtl w:val="0"/>
        </w:rPr>
        <w:t>уководителя</w:t>
      </w:r>
      <w:r>
        <w:rPr>
          <w:b/>
          <w:sz w:val="28"/>
          <w:szCs w:val="28"/>
          <w:rtl w:val="0"/>
        </w:rPr>
        <w:t>, </w:t>
      </w:r>
      <w:r>
        <w:rPr>
          <w:sz w:val="28"/>
          <w:szCs w:val="28"/>
          <w:highlight w:val="white"/>
          <w:rtl w:val="0"/>
        </w:rPr>
        <w:t xml:space="preserve"> категория педагог-модератор  воспитателя.</w:t>
      </w:r>
    </w:p>
    <w:tbl>
      <w:tblPr>
        <w:tblStyle w:val="19"/>
        <w:tblW w:w="1072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2"/>
        <w:gridCol w:w="7132"/>
      </w:tblGrid>
      <w:tr w14:paraId="182A8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Правоустанавливающие учредительные  документы</w:t>
            </w:r>
          </w:p>
        </w:tc>
      </w:tr>
      <w:tr w14:paraId="2EB01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4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Постановление Акимата  Акмолинской области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5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Постановление №А1/2 от 05 января 2021 года «Об изменении наименования государственных учреждений и предприятий образования города Степногорск»</w:t>
            </w:r>
          </w:p>
        </w:tc>
      </w:tr>
      <w:tr w14:paraId="51BAD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6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Справка О       государственной перерегистрации юридического лица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7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- Справка о государственной перерегистрации юридического лица 18 января 2021 года</w:t>
            </w:r>
          </w:p>
        </w:tc>
      </w:tr>
      <w:tr w14:paraId="1B44C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8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Устав дошкольной организации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9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Устав Государственного коммунального казенного предприятия «Детский сад № 5 «Еркетай»  города Степногорск при отделе образования по городу Степногорск управления образования Акмолинской области». Утверждён постановлением Акимата Акмолинской области за № А-1/2  от 5 января 2021 года.</w:t>
            </w:r>
          </w:p>
        </w:tc>
      </w:tr>
      <w:tr w14:paraId="0E8D9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A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Разрешительные документы</w:t>
            </w:r>
          </w:p>
        </w:tc>
      </w:tr>
      <w:tr w14:paraId="60C26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C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Уведомление о начале осуществления деятельности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D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 Уведомление о начале осуществления деятельности деятельности № KZ25RVK00028846 от 26 01.2021 года</w:t>
            </w:r>
          </w:p>
        </w:tc>
      </w:tr>
      <w:tr w14:paraId="307B5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E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Государственная лицензия на занятие медицинской деятельностью согласно прилагаемому перечню  с приложением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5F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-Государственная лицензия на занятие медицинской деятельностью Серия ЛП  № 00499DC от 13 ноября 2009 года.</w:t>
            </w:r>
          </w:p>
          <w:p w14:paraId="00000060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 -Приложение  №1119 к Государственной лицензии на  медицинскую и врачебную  деятельность  Серия ЛП  № 00499DC от 13 ноября 2009 года.</w:t>
            </w:r>
          </w:p>
        </w:tc>
      </w:tr>
      <w:tr w14:paraId="555E6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61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Санитарно-эпидемиологическое заключение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00062">
            <w:pPr>
              <w:spacing w:after="169"/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Заключение санитарно-гигиеническое от 05.05.2004 года за № 02-111/397</w:t>
            </w:r>
          </w:p>
          <w:p w14:paraId="00000063">
            <w:pPr>
              <w:rPr>
                <w:color w:val="3D3D3D"/>
                <w:sz w:val="28"/>
                <w:szCs w:val="28"/>
              </w:rPr>
            </w:pPr>
            <w:r>
              <w:rPr>
                <w:color w:val="3D3D3D"/>
                <w:sz w:val="28"/>
                <w:szCs w:val="28"/>
                <w:rtl w:val="0"/>
              </w:rPr>
              <w:t> </w:t>
            </w:r>
          </w:p>
        </w:tc>
      </w:tr>
    </w:tbl>
    <w:p w14:paraId="00000064">
      <w:pPr>
        <w:spacing w:after="169"/>
        <w:rPr>
          <w:rFonts w:ascii="Arial" w:hAnsi="Arial" w:eastAsia="Arial" w:cs="Arial"/>
          <w:color w:val="3D3D3D"/>
          <w:sz w:val="34"/>
          <w:szCs w:val="34"/>
          <w:highlight w:val="white"/>
        </w:rPr>
      </w:pPr>
      <w:r>
        <w:rPr>
          <w:rFonts w:ascii="Arial" w:hAnsi="Arial" w:eastAsia="Arial" w:cs="Arial"/>
          <w:color w:val="3D3D3D"/>
          <w:sz w:val="34"/>
          <w:szCs w:val="34"/>
          <w:highlight w:val="white"/>
          <w:rtl w:val="0"/>
        </w:rPr>
        <w:t>       </w:t>
      </w:r>
    </w:p>
    <w:p w14:paraId="00000065">
      <w:pPr>
        <w:spacing w:after="169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Деятельность ГККП «Детский сад № 5 «Еркетай» города Степногорск при отделе образования по городу Степногорск управления образования Акмолинской области» осуществляется в соответствии с Уставом, типовыми правилами деятельности дошкольных организаций, Санитарными  правилами «Санитарно- эпидемиологические требования  к дошкольным организациям и домам ребенка» от 09.07.2021г. </w:t>
      </w:r>
      <w:r>
        <w:rPr>
          <w:color w:val="auto"/>
          <w:sz w:val="28"/>
          <w:szCs w:val="28"/>
          <w:u w:val="single"/>
          <w:rtl w:val="0"/>
        </w:rPr>
        <w:t>№ ҚР ДСМ-59</w:t>
      </w:r>
      <w:r>
        <w:rPr>
          <w:color w:val="auto"/>
          <w:sz w:val="28"/>
          <w:szCs w:val="28"/>
          <w:highlight w:val="white"/>
          <w:u w:val="single"/>
          <w:rtl w:val="0"/>
        </w:rPr>
        <w:t>.</w:t>
      </w:r>
      <w:bookmarkStart w:id="0" w:name="_GoBack"/>
      <w:bookmarkEnd w:id="0"/>
    </w:p>
    <w:p w14:paraId="00000066">
      <w:pPr>
        <w:spacing w:after="169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rtl w:val="0"/>
        </w:rPr>
        <w:t>     Образовательно - воспитательная   деятельность в детском саду  осуществляется в соответствии с нормативно - правовыми документами на казахском и русском языках.</w:t>
      </w:r>
    </w:p>
    <w:p w14:paraId="00000067">
      <w:pPr>
        <w:spacing w:after="169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rtl w:val="0"/>
        </w:rPr>
        <w:t>Копии подтверждающих  документов размещены на Web- сайте</w:t>
      </w:r>
      <w:r>
        <w:rPr>
          <w:color w:val="auto"/>
          <w:sz w:val="28"/>
          <w:szCs w:val="28"/>
          <w:highlight w:val="white"/>
          <w:rtl w:val="0"/>
        </w:rPr>
        <w:t>  в разделе «Общая характеристика организации образования».</w:t>
      </w:r>
    </w:p>
    <w:p w14:paraId="00000068">
      <w:pPr>
        <w:spacing w:after="169"/>
        <w:rPr>
          <w:color w:val="3D3D3D"/>
          <w:sz w:val="28"/>
          <w:szCs w:val="28"/>
          <w:highlight w:val="white"/>
        </w:rPr>
      </w:pPr>
    </w:p>
    <w:p w14:paraId="00000069">
      <w:pPr>
        <w:spacing w:after="169"/>
        <w:rPr>
          <w:color w:val="3D3D3D"/>
          <w:sz w:val="28"/>
          <w:szCs w:val="28"/>
          <w:highlight w:val="white"/>
        </w:rPr>
      </w:pPr>
    </w:p>
    <w:p w14:paraId="0000006A">
      <w:pPr>
        <w:spacing w:after="169"/>
        <w:rPr>
          <w:color w:val="3D3D3D"/>
          <w:sz w:val="28"/>
          <w:szCs w:val="28"/>
          <w:highlight w:val="white"/>
        </w:rPr>
      </w:pPr>
    </w:p>
    <w:p w14:paraId="0000006B">
      <w:pPr>
        <w:spacing w:after="169"/>
        <w:rPr>
          <w:color w:val="3D3D3D"/>
          <w:sz w:val="28"/>
          <w:szCs w:val="28"/>
          <w:highlight w:val="white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7BE6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2">
    <w:name w:val="heading 1"/>
    <w:basedOn w:val="1"/>
    <w:next w:val="1"/>
    <w:link w:val="16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val="ru-RU" w:eastAsia="ru-RU"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</w:style>
  <w:style w:type="character" w:customStyle="1" w:styleId="16">
    <w:name w:val="Заголовок 1 Знак"/>
    <w:basedOn w:val="8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7">
    <w:name w:val="Заголовок 2 Знак"/>
    <w:basedOn w:val="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table" w:customStyle="1" w:styleId="18">
    <w:name w:val="_Style 20"/>
    <w:basedOn w:val="1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21"/>
    <w:basedOn w:val="1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vyQtE6nOPS8Qkp6IT98L8CVqg==">CgMxLjA4AHIhMXdTZEhmdmgtX0Y2NlZtWElVNjFFSTM1b21mSzJFc2xn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804</Words>
  <Characters>5927</Characters>
  <TotalTime>3</TotalTime>
  <ScaleCrop>false</ScaleCrop>
  <LinksUpToDate>false</LinksUpToDate>
  <CharactersWithSpaces>6754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2025-03-27T05:05:00Z</dcterms:created>
  <dc:creator>Воспитетели</dc:creator>
  <cp:lastModifiedBy>Olga Step</cp:lastModifiedBy>
  <dcterms:modified xsi:type="dcterms:W3CDTF">2026-04-20T05:33:53Z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eyJoZGlkIjoiMjc0YjQxYWVmZjBlMzQ5NjI3YjQwNmYxYzdiYzY5NzkiLCJ1c2VySWQiOiI1Mzc3ODA3NTE0MjQzIn0=</vt:lpwstr>
  </property>
  <property fmtid="{D5CDD505-2E9C-101B-9397-08002B2CF9AE}" pid="3" name="KSOProductBuildVer">
    <vt:lpwstr>1049-12.1.0.25242</vt:lpwstr>
  </property>
  <property fmtid="{D5CDD505-2E9C-101B-9397-08002B2CF9AE}" pid="4" name="ICV">
    <vt:lpwstr>DC71BA69E3D54F50B468A56446F16C14_12</vt:lpwstr>
  </property>
</Properties>
</file>